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457" w:rsidRDefault="00433457" w:rsidP="00433457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Приложение №1</w:t>
      </w:r>
    </w:p>
    <w:p w:rsidR="00433457" w:rsidRDefault="00433457" w:rsidP="004334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Утверждено:</w:t>
      </w:r>
    </w:p>
    <w:p w:rsidR="00433457" w:rsidRDefault="00433457" w:rsidP="004334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Приказом директора ГБУ «ЦСОГПВИИ</w:t>
      </w:r>
    </w:p>
    <w:p w:rsidR="00433457" w:rsidRDefault="00433457" w:rsidP="004334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Вачского района» </w:t>
      </w:r>
    </w:p>
    <w:p w:rsidR="00433457" w:rsidRDefault="00433457" w:rsidP="004334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от 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>«10»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>июня 2016года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№ 194</w:t>
      </w:r>
    </w:p>
    <w:p w:rsidR="00433457" w:rsidRDefault="00433457" w:rsidP="004334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33457" w:rsidRDefault="00433457" w:rsidP="004334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D42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433457" w:rsidRDefault="00433457" w:rsidP="00433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379">
        <w:rPr>
          <w:rFonts w:ascii="Times New Roman" w:hAnsi="Times New Roman" w:cs="Times New Roman"/>
          <w:b/>
          <w:sz w:val="28"/>
          <w:szCs w:val="28"/>
        </w:rPr>
        <w:t xml:space="preserve">внутреннего распорядка для получателей социальных услуг </w:t>
      </w:r>
    </w:p>
    <w:p w:rsidR="00433457" w:rsidRDefault="00433457" w:rsidP="00433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379">
        <w:rPr>
          <w:rFonts w:ascii="Times New Roman" w:hAnsi="Times New Roman" w:cs="Times New Roman"/>
          <w:b/>
          <w:sz w:val="28"/>
          <w:szCs w:val="28"/>
        </w:rPr>
        <w:t>в отделении социально-бытового и  социально-медицинского обслуживания на дому</w:t>
      </w:r>
      <w:r>
        <w:rPr>
          <w:rFonts w:ascii="Times New Roman" w:hAnsi="Times New Roman" w:cs="Times New Roman"/>
          <w:b/>
          <w:sz w:val="28"/>
          <w:szCs w:val="28"/>
        </w:rPr>
        <w:t xml:space="preserve">  Государственного бюджетного учреждения «Центр социального обслуживания граждан пожилого возраста и инвалидов Вачского района»</w:t>
      </w:r>
    </w:p>
    <w:p w:rsidR="00433457" w:rsidRDefault="00433457" w:rsidP="00433457">
      <w:pPr>
        <w:spacing w:after="0" w:line="240" w:lineRule="auto"/>
        <w:ind w:firstLine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Граждане, находящиеся на социально-бытовом (социально-медицинском) обслуживании на дому, выполняют следующие правила поведения: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76EF">
        <w:rPr>
          <w:rFonts w:ascii="Times New Roman" w:hAnsi="Times New Roman" w:cs="Times New Roman"/>
          <w:sz w:val="28"/>
          <w:szCs w:val="28"/>
        </w:rPr>
        <w:t xml:space="preserve"> Создают условия для предоставления социальных услуг.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Предоставляют государственному учреждению социального обслуживания населения необходимые для социального обслуживания документы и достоверную информацию о себе и о своих родственниках.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Оплачивать предоставленные социальные услуги в сумме и в срок, в соответствии с договором.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присутствии социального работника, медицинской сестры иметь внешний вид, соответствующий общепринятым нормам.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Обеспечивать социальному работнику беспрепятственный доступ в жилое помещение. Своевременно информировать его об изменении шифров, кодов подъездных дверей. В случае необходимости, обеспечить социального работника ключами.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Бережно относиться к имеющейся документации, необходимой при осуществлении социального обслуживания на дому (договор, квитанции, за обслуживание, тетрадь и т.д.).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заказов  заранее обеспечивать социального работника денежными средствами.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отказываться от продуктов питания, товаров, медикаментов и др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окупок, сделанных социальным работником в соответствии с его заказом и имеющих надлежащее качество.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допускать действия, оскорбляющие честь и достоинство социального работника, физическое насилие, угрозы, брань и нецензурные выражения.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 информировать социального работника об отъезде, о помещении в стационар, о выявленных медицинских противопоказаниях и т.д.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возникновении каких-либо претензий к работе социального работника, либо возникновении конфликтной ситуации для ее разрешения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поставить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известность об этом заведующего отделением.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случаях пропуска посещений социального работника, медсестры ставить в известность заведующего отделением.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Граждане, находящиеся в состоянии алкогольного опьянения, социальным работником не обслуживаются.</w:t>
      </w:r>
    </w:p>
    <w:p w:rsidR="00433457" w:rsidRDefault="00433457" w:rsidP="004334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систематическое нарушение настоящих правил поведения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обслуживаемый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снимается с обслуживания.</w:t>
      </w:r>
    </w:p>
    <w:p w:rsidR="00D54FEF" w:rsidRDefault="00D54FEF"/>
    <w:sectPr w:rsidR="00D54FEF" w:rsidSect="004334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67CE4"/>
    <w:multiLevelType w:val="hybridMultilevel"/>
    <w:tmpl w:val="09FA29A4"/>
    <w:lvl w:ilvl="0" w:tplc="A044E3F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3457"/>
    <w:rsid w:val="00433457"/>
    <w:rsid w:val="00D54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4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2016-09-12T07:35:00Z</dcterms:created>
  <dcterms:modified xsi:type="dcterms:W3CDTF">2016-09-12T07:36:00Z</dcterms:modified>
</cp:coreProperties>
</file>